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D36C" w14:textId="77777777" w:rsidR="00FD4C9E" w:rsidRDefault="00D05615" w:rsidP="00FD4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D4C9E">
        <w:rPr>
          <w:rFonts w:ascii="Times New Roman" w:hAnsi="Times New Roman"/>
          <w:b/>
          <w:bCs/>
        </w:rPr>
        <w:t xml:space="preserve">ПОРЯДОК </w:t>
      </w:r>
      <w:r w:rsidR="00FD4C9E">
        <w:rPr>
          <w:rFonts w:ascii="Times New Roman" w:hAnsi="Times New Roman"/>
          <w:b/>
          <w:bCs/>
        </w:rPr>
        <w:t xml:space="preserve">ДЕЙСТВИЙ </w:t>
      </w:r>
      <w:r w:rsidR="00FD4C9E" w:rsidRPr="00FD4C9E">
        <w:rPr>
          <w:rFonts w:ascii="Times New Roman" w:hAnsi="Times New Roman"/>
          <w:b/>
          <w:bCs/>
        </w:rPr>
        <w:t xml:space="preserve">КЛИЕНТА-ФИЗИЧЕСКОГО </w:t>
      </w:r>
      <w:r w:rsidR="00B80F4D">
        <w:rPr>
          <w:rFonts w:ascii="Times New Roman" w:hAnsi="Times New Roman"/>
          <w:b/>
          <w:bCs/>
        </w:rPr>
        <w:t xml:space="preserve">(далее - Клиент) </w:t>
      </w:r>
      <w:r w:rsidR="00FD4C9E" w:rsidRPr="00FD4C9E">
        <w:rPr>
          <w:rFonts w:ascii="Times New Roman" w:hAnsi="Times New Roman"/>
          <w:b/>
          <w:bCs/>
        </w:rPr>
        <w:t xml:space="preserve">ЛИЦА </w:t>
      </w:r>
      <w:r w:rsidR="00FD4C9E">
        <w:rPr>
          <w:rFonts w:ascii="Times New Roman" w:hAnsi="Times New Roman"/>
          <w:b/>
          <w:bCs/>
        </w:rPr>
        <w:t>ПРИ</w:t>
      </w:r>
    </w:p>
    <w:p w14:paraId="681BAEB9" w14:textId="77777777" w:rsidR="00D05615" w:rsidRPr="00FD4C9E" w:rsidRDefault="00D05615" w:rsidP="00FD4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D4C9E">
        <w:rPr>
          <w:rFonts w:ascii="Times New Roman" w:hAnsi="Times New Roman"/>
          <w:b/>
          <w:bCs/>
        </w:rPr>
        <w:t>ПЕРЕДАЧ</w:t>
      </w:r>
      <w:r w:rsidR="00FD4C9E">
        <w:rPr>
          <w:rFonts w:ascii="Times New Roman" w:hAnsi="Times New Roman"/>
          <w:b/>
          <w:bCs/>
        </w:rPr>
        <w:t>Е</w:t>
      </w:r>
      <w:r w:rsidRPr="00FD4C9E">
        <w:rPr>
          <w:rFonts w:ascii="Times New Roman" w:hAnsi="Times New Roman"/>
          <w:b/>
          <w:bCs/>
        </w:rPr>
        <w:t xml:space="preserve"> И ПРИЕМ</w:t>
      </w:r>
      <w:r w:rsidR="00FD4C9E">
        <w:rPr>
          <w:rFonts w:ascii="Times New Roman" w:hAnsi="Times New Roman"/>
          <w:b/>
          <w:bCs/>
        </w:rPr>
        <w:t>Е</w:t>
      </w:r>
      <w:r w:rsidRPr="00FD4C9E">
        <w:rPr>
          <w:rFonts w:ascii="Times New Roman" w:hAnsi="Times New Roman"/>
          <w:b/>
          <w:bCs/>
        </w:rPr>
        <w:t xml:space="preserve"> АКТИВОВ В СЛУЧАЕ ПРЕКРАЩЕНИЯ ДОГОВОРА НА ВЕДЕНИЕ ИНДИВИДУАЛЬНОГО ИНВЕСТИЦИОННОГО СЧЕТА С ПЕРЕВОДОМ ВСЕХ АКТИВОВ, УЧИТЫВАЕМЫХ НА ИНДИВИДУАЛЬНОМ ИНВЕСТИЦИОННОМ СЧЕТЕ, НА ДРУГОЙ ИНДИВИДУАЛЬНЫЙ ИНВЕСТИЦИОННЫЙ СЧЕТ (</w:t>
      </w:r>
      <w:r w:rsidR="00556CC3">
        <w:rPr>
          <w:rFonts w:ascii="Times New Roman" w:hAnsi="Times New Roman"/>
          <w:b/>
          <w:bCs/>
        </w:rPr>
        <w:t xml:space="preserve">далее - </w:t>
      </w:r>
      <w:r w:rsidRPr="00FD4C9E">
        <w:rPr>
          <w:rFonts w:ascii="Times New Roman" w:hAnsi="Times New Roman"/>
          <w:b/>
          <w:bCs/>
        </w:rPr>
        <w:t>ИИС), ОТКРЫТЫЙ ТОМУ ЖЕ ФИЗИЧЕСКОМУ ЛИЦУ</w:t>
      </w:r>
    </w:p>
    <w:p w14:paraId="090ADCE8" w14:textId="77777777" w:rsidR="00D05615" w:rsidRDefault="00D05615" w:rsidP="00E80F6D">
      <w:pPr>
        <w:tabs>
          <w:tab w:val="left" w:pos="1134"/>
        </w:tabs>
        <w:spacing w:line="276" w:lineRule="auto"/>
        <w:rPr>
          <w:rFonts w:ascii="Times New Roman" w:hAnsi="Times New Roman" w:cs="Times New Roman"/>
        </w:rPr>
      </w:pPr>
    </w:p>
    <w:p w14:paraId="00C960C4" w14:textId="77777777" w:rsidR="00D05615" w:rsidRPr="00D05615" w:rsidRDefault="00E80F6D" w:rsidP="00E80F6D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Клиент</w:t>
      </w:r>
      <w:r w:rsidR="00D05615" w:rsidRPr="00D05615">
        <w:rPr>
          <w:rFonts w:ascii="Times New Roman" w:hAnsi="Times New Roman" w:cs="Times New Roman"/>
        </w:rPr>
        <w:t xml:space="preserve"> вправе иметь только </w:t>
      </w:r>
      <w:r w:rsidR="00FD4C9E">
        <w:rPr>
          <w:rFonts w:ascii="Times New Roman" w:hAnsi="Times New Roman" w:cs="Times New Roman"/>
        </w:rPr>
        <w:t>один</w:t>
      </w:r>
      <w:r w:rsidR="00D05615" w:rsidRPr="00D05615">
        <w:rPr>
          <w:rFonts w:ascii="Times New Roman" w:hAnsi="Times New Roman" w:cs="Times New Roman"/>
        </w:rPr>
        <w:t xml:space="preserve"> договор на ведение ИИС. </w:t>
      </w:r>
    </w:p>
    <w:p w14:paraId="4891E052" w14:textId="77777777" w:rsidR="00FD4C9E" w:rsidRDefault="00D05615" w:rsidP="00E80F6D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615">
        <w:rPr>
          <w:rFonts w:ascii="Times New Roman" w:hAnsi="Times New Roman" w:cs="Times New Roman"/>
        </w:rPr>
        <w:t xml:space="preserve">В случае заключения </w:t>
      </w:r>
      <w:r w:rsidR="00FD4C9E">
        <w:rPr>
          <w:rFonts w:ascii="Times New Roman" w:hAnsi="Times New Roman" w:cs="Times New Roman"/>
        </w:rPr>
        <w:t xml:space="preserve">клиентом второго </w:t>
      </w:r>
      <w:r w:rsidRPr="00D05615">
        <w:rPr>
          <w:rFonts w:ascii="Times New Roman" w:hAnsi="Times New Roman" w:cs="Times New Roman"/>
        </w:rPr>
        <w:t>договора на ведение ИИС</w:t>
      </w:r>
      <w:r w:rsidR="00556CC3">
        <w:rPr>
          <w:rFonts w:ascii="Times New Roman" w:hAnsi="Times New Roman" w:cs="Times New Roman"/>
        </w:rPr>
        <w:t xml:space="preserve"> с другим брокером</w:t>
      </w:r>
      <w:r w:rsidR="00FD4C9E">
        <w:rPr>
          <w:rFonts w:ascii="Times New Roman" w:hAnsi="Times New Roman" w:cs="Times New Roman"/>
        </w:rPr>
        <w:t>,</w:t>
      </w:r>
      <w:r w:rsidRPr="00D05615">
        <w:rPr>
          <w:rFonts w:ascii="Times New Roman" w:hAnsi="Times New Roman" w:cs="Times New Roman"/>
        </w:rPr>
        <w:t xml:space="preserve"> ранее заключенный договор на ведение ИИС должен быть прекращен в течение месяца.</w:t>
      </w:r>
    </w:p>
    <w:p w14:paraId="1F578E92" w14:textId="77777777" w:rsidR="00556CC3" w:rsidRDefault="00D05615" w:rsidP="00E80F6D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56CC3">
        <w:rPr>
          <w:rFonts w:ascii="Times New Roman" w:hAnsi="Times New Roman" w:cs="Times New Roman"/>
        </w:rPr>
        <w:t xml:space="preserve">В </w:t>
      </w:r>
      <w:r w:rsidR="00FD4C9E" w:rsidRPr="00556CC3">
        <w:rPr>
          <w:rFonts w:ascii="Times New Roman" w:hAnsi="Times New Roman" w:cs="Times New Roman"/>
        </w:rPr>
        <w:t>случае нарушения установленной законодательством РФ процедуры передачи активов</w:t>
      </w:r>
      <w:r w:rsidR="00556CC3" w:rsidRPr="00556CC3">
        <w:rPr>
          <w:rFonts w:ascii="Times New Roman" w:hAnsi="Times New Roman" w:cs="Times New Roman"/>
        </w:rPr>
        <w:t xml:space="preserve"> по счету ИИС</w:t>
      </w:r>
      <w:r w:rsidR="00FD4C9E" w:rsidRPr="00556CC3">
        <w:rPr>
          <w:rFonts w:ascii="Times New Roman" w:hAnsi="Times New Roman" w:cs="Times New Roman"/>
        </w:rPr>
        <w:t xml:space="preserve">, а также в случае отказа клиента от передачи активов другому </w:t>
      </w:r>
      <w:r w:rsidR="00556CC3" w:rsidRPr="00556CC3">
        <w:rPr>
          <w:rFonts w:ascii="Times New Roman" w:hAnsi="Times New Roman" w:cs="Times New Roman"/>
        </w:rPr>
        <w:t>брокеру после открытия второго ИИС,</w:t>
      </w:r>
      <w:r w:rsidR="00FD4C9E" w:rsidRPr="00556CC3">
        <w:rPr>
          <w:rFonts w:ascii="Times New Roman" w:hAnsi="Times New Roman" w:cs="Times New Roman"/>
        </w:rPr>
        <w:t xml:space="preserve"> </w:t>
      </w:r>
      <w:r w:rsidRPr="00556CC3">
        <w:rPr>
          <w:rFonts w:ascii="Times New Roman" w:hAnsi="Times New Roman" w:cs="Times New Roman"/>
        </w:rPr>
        <w:t xml:space="preserve">физическое лицо лишается права на получение инвестиционного налогового вычета. </w:t>
      </w:r>
    </w:p>
    <w:p w14:paraId="7D0541BD" w14:textId="77777777" w:rsidR="00556CC3" w:rsidRDefault="00556CC3" w:rsidP="00E80F6D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05615" w:rsidRPr="00556CC3">
        <w:rPr>
          <w:rFonts w:ascii="Times New Roman" w:hAnsi="Times New Roman" w:cs="Times New Roman"/>
        </w:rPr>
        <w:t>е подлежат</w:t>
      </w:r>
      <w:r>
        <w:rPr>
          <w:rFonts w:ascii="Times New Roman" w:hAnsi="Times New Roman" w:cs="Times New Roman"/>
        </w:rPr>
        <w:t xml:space="preserve"> переводу</w:t>
      </w:r>
      <w:r w:rsidR="00D05615" w:rsidRPr="00556CC3">
        <w:rPr>
          <w:rFonts w:ascii="Times New Roman" w:hAnsi="Times New Roman" w:cs="Times New Roman"/>
        </w:rPr>
        <w:t xml:space="preserve"> учитываемые на ИИС (при наличии таковых</w:t>
      </w:r>
      <w:r>
        <w:rPr>
          <w:rFonts w:ascii="Times New Roman" w:hAnsi="Times New Roman" w:cs="Times New Roman"/>
        </w:rPr>
        <w:t>)</w:t>
      </w:r>
      <w:r w:rsidR="00D05615" w:rsidRPr="00556CC3">
        <w:rPr>
          <w:rFonts w:ascii="Times New Roman" w:hAnsi="Times New Roman" w:cs="Times New Roman"/>
        </w:rPr>
        <w:t>:</w:t>
      </w:r>
    </w:p>
    <w:p w14:paraId="4DB7F389" w14:textId="77777777" w:rsidR="00556CC3" w:rsidRDefault="00556CC3" w:rsidP="00556CC3">
      <w:pPr>
        <w:pStyle w:val="a7"/>
        <w:tabs>
          <w:tab w:val="left" w:pos="284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05615" w:rsidRPr="00556CC3">
        <w:rPr>
          <w:rFonts w:ascii="Times New Roman" w:hAnsi="Times New Roman" w:cs="Times New Roman"/>
        </w:rPr>
        <w:t xml:space="preserve"> </w:t>
      </w:r>
      <w:r w:rsidR="00D05615" w:rsidRPr="00D05615">
        <w:rPr>
          <w:rFonts w:ascii="Times New Roman" w:hAnsi="Times New Roman" w:cs="Times New Roman"/>
        </w:rPr>
        <w:t>денежные средства клиента в иностранной валюте (в соответствии с ограничениями,</w:t>
      </w:r>
      <w:r w:rsidR="00D05615">
        <w:rPr>
          <w:rFonts w:ascii="Times New Roman" w:hAnsi="Times New Roman" w:cs="Times New Roman"/>
        </w:rPr>
        <w:t xml:space="preserve"> </w:t>
      </w:r>
      <w:r w:rsidR="00D05615" w:rsidRPr="00D05615">
        <w:rPr>
          <w:rFonts w:ascii="Times New Roman" w:hAnsi="Times New Roman" w:cs="Times New Roman"/>
        </w:rPr>
        <w:t>установленными валютным законодательством);</w:t>
      </w:r>
    </w:p>
    <w:p w14:paraId="25069C9F" w14:textId="77777777" w:rsidR="00D05615" w:rsidRDefault="00556CC3" w:rsidP="00556CC3">
      <w:pPr>
        <w:pStyle w:val="a7"/>
        <w:tabs>
          <w:tab w:val="left" w:pos="284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05615" w:rsidRPr="00D05615">
        <w:rPr>
          <w:rFonts w:ascii="Times New Roman" w:hAnsi="Times New Roman" w:cs="Times New Roman"/>
        </w:rPr>
        <w:t xml:space="preserve"> права по договорам, являющиеся производными финансовыми инструментами;</w:t>
      </w:r>
    </w:p>
    <w:p w14:paraId="09B34F0A" w14:textId="77777777" w:rsidR="00D05615" w:rsidRPr="00D05615" w:rsidRDefault="00556CC3" w:rsidP="00556CC3">
      <w:pPr>
        <w:pStyle w:val="a7"/>
        <w:tabs>
          <w:tab w:val="left" w:pos="284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5615" w:rsidRPr="00D05615">
        <w:rPr>
          <w:rFonts w:ascii="Times New Roman" w:hAnsi="Times New Roman" w:cs="Times New Roman"/>
        </w:rPr>
        <w:t xml:space="preserve">иные активы, которые не могут быть переданы другому </w:t>
      </w:r>
      <w:r>
        <w:rPr>
          <w:rFonts w:ascii="Times New Roman" w:hAnsi="Times New Roman" w:cs="Times New Roman"/>
        </w:rPr>
        <w:t>брокеру</w:t>
      </w:r>
      <w:r w:rsidR="00D05615" w:rsidRPr="00D05615">
        <w:rPr>
          <w:rFonts w:ascii="Times New Roman" w:hAnsi="Times New Roman" w:cs="Times New Roman"/>
        </w:rPr>
        <w:t xml:space="preserve">. </w:t>
      </w:r>
    </w:p>
    <w:p w14:paraId="3EEBECDA" w14:textId="77777777" w:rsidR="00D05615" w:rsidRPr="00D05615" w:rsidRDefault="00D05615" w:rsidP="00E80F6D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BEA4633" w14:textId="77777777" w:rsidR="00D05615" w:rsidRPr="00FD4C9E" w:rsidRDefault="00D05615" w:rsidP="00E80F6D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D4C9E">
        <w:rPr>
          <w:rFonts w:ascii="Times New Roman" w:hAnsi="Times New Roman" w:cs="Times New Roman"/>
          <w:b/>
          <w:bCs/>
        </w:rPr>
        <w:t>ПЕРЕВОД ИИС</w:t>
      </w:r>
      <w:r w:rsidR="00E80F6D" w:rsidRPr="00FD4C9E">
        <w:rPr>
          <w:rFonts w:ascii="Times New Roman" w:hAnsi="Times New Roman" w:cs="Times New Roman"/>
          <w:b/>
          <w:bCs/>
        </w:rPr>
        <w:t xml:space="preserve"> ДРУГОМУ БРОКЕРУ</w:t>
      </w:r>
    </w:p>
    <w:p w14:paraId="65941F04" w14:textId="77777777" w:rsidR="00D05615" w:rsidRPr="00C55C89" w:rsidRDefault="00C55C89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C55C89">
        <w:rPr>
          <w:rFonts w:ascii="Times New Roman" w:hAnsi="Times New Roman" w:cs="Times New Roman"/>
        </w:rPr>
        <w:t>У</w:t>
      </w:r>
      <w:r w:rsidR="00D05615" w:rsidRPr="00C55C89">
        <w:rPr>
          <w:rFonts w:ascii="Times New Roman" w:hAnsi="Times New Roman" w:cs="Times New Roman"/>
        </w:rPr>
        <w:t xml:space="preserve">ведомить </w:t>
      </w:r>
      <w:r>
        <w:rPr>
          <w:rFonts w:ascii="Times New Roman" w:hAnsi="Times New Roman" w:cs="Times New Roman"/>
        </w:rPr>
        <w:t>АО ИК «Индевор Финанс»</w:t>
      </w:r>
      <w:r w:rsidR="00D05615" w:rsidRPr="00C55C89">
        <w:rPr>
          <w:rFonts w:ascii="Times New Roman" w:hAnsi="Times New Roman" w:cs="Times New Roman"/>
        </w:rPr>
        <w:t xml:space="preserve"> о закрытии договора на ведение ИИС и пере</w:t>
      </w:r>
      <w:r w:rsidR="00556CC3">
        <w:rPr>
          <w:rFonts w:ascii="Times New Roman" w:hAnsi="Times New Roman" w:cs="Times New Roman"/>
        </w:rPr>
        <w:t>даче</w:t>
      </w:r>
      <w:r w:rsidR="00D05615" w:rsidRPr="00C55C89">
        <w:rPr>
          <w:rFonts w:ascii="Times New Roman" w:hAnsi="Times New Roman" w:cs="Times New Roman"/>
        </w:rPr>
        <w:t xml:space="preserve"> всех </w:t>
      </w:r>
      <w:r w:rsidRPr="00D05615">
        <w:rPr>
          <w:rFonts w:ascii="Times New Roman" w:hAnsi="Times New Roman" w:cs="Times New Roman"/>
        </w:rPr>
        <w:t>учитываемых на ИИС</w:t>
      </w:r>
      <w:r w:rsidR="00556CC3" w:rsidRPr="00556CC3">
        <w:rPr>
          <w:rFonts w:ascii="Times New Roman" w:hAnsi="Times New Roman" w:cs="Times New Roman"/>
        </w:rPr>
        <w:t xml:space="preserve"> </w:t>
      </w:r>
      <w:r w:rsidR="00556CC3" w:rsidRPr="00C55C89">
        <w:rPr>
          <w:rFonts w:ascii="Times New Roman" w:hAnsi="Times New Roman" w:cs="Times New Roman"/>
        </w:rPr>
        <w:t>активов</w:t>
      </w:r>
      <w:r>
        <w:rPr>
          <w:rFonts w:ascii="Times New Roman" w:hAnsi="Times New Roman" w:cs="Times New Roman"/>
        </w:rPr>
        <w:t xml:space="preserve"> другому б</w:t>
      </w:r>
      <w:r w:rsidRPr="00D05615">
        <w:rPr>
          <w:rFonts w:ascii="Times New Roman" w:hAnsi="Times New Roman" w:cs="Times New Roman"/>
        </w:rPr>
        <w:t>рокеру</w:t>
      </w:r>
      <w:r w:rsidR="00556CC3">
        <w:rPr>
          <w:rFonts w:ascii="Times New Roman" w:hAnsi="Times New Roman" w:cs="Times New Roman"/>
        </w:rPr>
        <w:t xml:space="preserve"> </w:t>
      </w:r>
      <w:r w:rsidR="00B80F4D">
        <w:rPr>
          <w:rFonts w:ascii="Times New Roman" w:hAnsi="Times New Roman" w:cs="Times New Roman"/>
        </w:rPr>
        <w:t>(оформляется п</w:t>
      </w:r>
      <w:r w:rsidR="00556CC3">
        <w:rPr>
          <w:rFonts w:ascii="Times New Roman" w:hAnsi="Times New Roman" w:cs="Times New Roman"/>
        </w:rPr>
        <w:t xml:space="preserve">о форме Приложения 15 к </w:t>
      </w:r>
      <w:r w:rsidR="00556CC3" w:rsidRPr="00556CC3">
        <w:rPr>
          <w:rFonts w:ascii="Times New Roman" w:hAnsi="Times New Roman" w:cs="Times New Roman"/>
        </w:rPr>
        <w:t>Регламенту АО ИК «Индевор Финанс» осуществления деятельности на рынке ценных бумаг и валютном рынке</w:t>
      </w:r>
      <w:r w:rsidR="00B80F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E76CC78" w14:textId="77777777" w:rsidR="00C55C89" w:rsidRDefault="00556CC3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</w:t>
      </w:r>
      <w:r w:rsidR="00C55C89" w:rsidRPr="00C55C89">
        <w:rPr>
          <w:rFonts w:ascii="Times New Roman" w:hAnsi="Times New Roman" w:cs="Times New Roman"/>
        </w:rPr>
        <w:t xml:space="preserve"> на ИИС активов, не подлежащих переводу, реализовать их</w:t>
      </w:r>
      <w:r w:rsidR="00C55C89">
        <w:rPr>
          <w:rFonts w:ascii="Times New Roman" w:hAnsi="Times New Roman" w:cs="Times New Roman"/>
        </w:rPr>
        <w:t>.</w:t>
      </w:r>
    </w:p>
    <w:p w14:paraId="2E8F06A4" w14:textId="77777777" w:rsidR="00C55C89" w:rsidRDefault="00556CC3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Заключить </w:t>
      </w:r>
      <w:r w:rsidR="00C55C89" w:rsidRPr="00D05615">
        <w:rPr>
          <w:rFonts w:ascii="Times New Roman" w:hAnsi="Times New Roman" w:cs="Times New Roman"/>
        </w:rPr>
        <w:t xml:space="preserve">договор на ведение ИИС </w:t>
      </w:r>
      <w:r>
        <w:rPr>
          <w:rFonts w:ascii="Times New Roman" w:hAnsi="Times New Roman" w:cs="Times New Roman"/>
        </w:rPr>
        <w:t>с</w:t>
      </w:r>
      <w:r w:rsidR="00C55C89" w:rsidRPr="00D05615">
        <w:rPr>
          <w:rFonts w:ascii="Times New Roman" w:hAnsi="Times New Roman" w:cs="Times New Roman"/>
        </w:rPr>
        <w:t xml:space="preserve"> </w:t>
      </w:r>
      <w:r w:rsidR="00C55C89">
        <w:rPr>
          <w:rFonts w:ascii="Times New Roman" w:hAnsi="Times New Roman" w:cs="Times New Roman"/>
        </w:rPr>
        <w:t>друг</w:t>
      </w:r>
      <w:r>
        <w:rPr>
          <w:rFonts w:ascii="Times New Roman" w:hAnsi="Times New Roman" w:cs="Times New Roman"/>
        </w:rPr>
        <w:t>им</w:t>
      </w:r>
      <w:r w:rsidR="00C55C89">
        <w:rPr>
          <w:rFonts w:ascii="Times New Roman" w:hAnsi="Times New Roman" w:cs="Times New Roman"/>
        </w:rPr>
        <w:t xml:space="preserve"> брокер</w:t>
      </w:r>
      <w:r>
        <w:rPr>
          <w:rFonts w:ascii="Times New Roman" w:hAnsi="Times New Roman" w:cs="Times New Roman"/>
        </w:rPr>
        <w:t>ом</w:t>
      </w:r>
      <w:r w:rsidR="00C55C89" w:rsidRPr="00D05615">
        <w:rPr>
          <w:rFonts w:ascii="Times New Roman" w:hAnsi="Times New Roman" w:cs="Times New Roman"/>
        </w:rPr>
        <w:t>.</w:t>
      </w:r>
    </w:p>
    <w:p w14:paraId="3FFE7C8C" w14:textId="77777777" w:rsidR="00B80F4D" w:rsidRDefault="00B80F4D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05615">
        <w:rPr>
          <w:rFonts w:ascii="Times New Roman" w:hAnsi="Times New Roman" w:cs="Times New Roman"/>
        </w:rPr>
        <w:t xml:space="preserve">апросить у </w:t>
      </w:r>
      <w:r>
        <w:rPr>
          <w:rFonts w:ascii="Times New Roman" w:hAnsi="Times New Roman" w:cs="Times New Roman"/>
        </w:rPr>
        <w:t>другого б</w:t>
      </w:r>
      <w:r w:rsidRPr="00D05615">
        <w:rPr>
          <w:rFonts w:ascii="Times New Roman" w:hAnsi="Times New Roman" w:cs="Times New Roman"/>
        </w:rPr>
        <w:t xml:space="preserve">рокера </w:t>
      </w:r>
      <w:r>
        <w:rPr>
          <w:rFonts w:ascii="Times New Roman" w:hAnsi="Times New Roman" w:cs="Times New Roman"/>
        </w:rPr>
        <w:t xml:space="preserve">информацию о способе </w:t>
      </w:r>
      <w:r w:rsidRPr="00D05615">
        <w:rPr>
          <w:rFonts w:ascii="Times New Roman" w:hAnsi="Times New Roman" w:cs="Times New Roman"/>
        </w:rPr>
        <w:t xml:space="preserve">получения от </w:t>
      </w:r>
      <w:r>
        <w:rPr>
          <w:rFonts w:ascii="Times New Roman" w:hAnsi="Times New Roman" w:cs="Times New Roman"/>
        </w:rPr>
        <w:t>АО ИК «Индевор Финанс»</w:t>
      </w:r>
      <w:r w:rsidRPr="00D05615">
        <w:rPr>
          <w:rFonts w:ascii="Times New Roman" w:hAnsi="Times New Roman" w:cs="Times New Roman"/>
        </w:rPr>
        <w:t xml:space="preserve"> сведений о</w:t>
      </w:r>
      <w:r>
        <w:rPr>
          <w:rFonts w:ascii="Times New Roman" w:hAnsi="Times New Roman" w:cs="Times New Roman"/>
        </w:rPr>
        <w:t xml:space="preserve"> </w:t>
      </w:r>
      <w:r w:rsidRPr="00D05615">
        <w:rPr>
          <w:rFonts w:ascii="Times New Roman" w:hAnsi="Times New Roman" w:cs="Times New Roman"/>
        </w:rPr>
        <w:t xml:space="preserve">физическом лице и его ИИС по </w:t>
      </w:r>
      <w:r>
        <w:rPr>
          <w:rFonts w:ascii="Times New Roman" w:hAnsi="Times New Roman" w:cs="Times New Roman"/>
        </w:rPr>
        <w:t>Единой</w:t>
      </w:r>
      <w:r w:rsidRPr="00D05615">
        <w:rPr>
          <w:rFonts w:ascii="Times New Roman" w:hAnsi="Times New Roman" w:cs="Times New Roman"/>
        </w:rPr>
        <w:t xml:space="preserve"> форме</w:t>
      </w:r>
      <w:r>
        <w:rPr>
          <w:rFonts w:ascii="Times New Roman" w:hAnsi="Times New Roman" w:cs="Times New Roman"/>
        </w:rPr>
        <w:t>.</w:t>
      </w:r>
    </w:p>
    <w:p w14:paraId="20FCDED4" w14:textId="77777777" w:rsidR="00C55C89" w:rsidRDefault="00C55C89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05615">
        <w:rPr>
          <w:rFonts w:ascii="Times New Roman" w:hAnsi="Times New Roman" w:cs="Times New Roman"/>
        </w:rPr>
        <w:t xml:space="preserve">апросить </w:t>
      </w:r>
      <w:r w:rsidR="00556CC3" w:rsidRPr="00D05615">
        <w:rPr>
          <w:rFonts w:ascii="Times New Roman" w:hAnsi="Times New Roman" w:cs="Times New Roman"/>
        </w:rPr>
        <w:t xml:space="preserve">у </w:t>
      </w:r>
      <w:r w:rsidR="00556CC3">
        <w:rPr>
          <w:rFonts w:ascii="Times New Roman" w:hAnsi="Times New Roman" w:cs="Times New Roman"/>
        </w:rPr>
        <w:t xml:space="preserve">АО ИК «Индевор Финанс» </w:t>
      </w:r>
      <w:r w:rsidRPr="00D05615">
        <w:rPr>
          <w:rFonts w:ascii="Times New Roman" w:hAnsi="Times New Roman" w:cs="Times New Roman"/>
        </w:rPr>
        <w:t xml:space="preserve">сведения по </w:t>
      </w:r>
      <w:r>
        <w:rPr>
          <w:rFonts w:ascii="Times New Roman" w:hAnsi="Times New Roman" w:cs="Times New Roman"/>
        </w:rPr>
        <w:t>Единой</w:t>
      </w:r>
      <w:r w:rsidRPr="00D05615">
        <w:rPr>
          <w:rFonts w:ascii="Times New Roman" w:hAnsi="Times New Roman" w:cs="Times New Roman"/>
        </w:rPr>
        <w:t xml:space="preserve"> форме о физическом лице и его ИИС для</w:t>
      </w:r>
      <w:r>
        <w:rPr>
          <w:rFonts w:ascii="Times New Roman" w:hAnsi="Times New Roman" w:cs="Times New Roman"/>
        </w:rPr>
        <w:t xml:space="preserve"> </w:t>
      </w:r>
      <w:r w:rsidRPr="00C55C89">
        <w:rPr>
          <w:rFonts w:ascii="Times New Roman" w:hAnsi="Times New Roman" w:cs="Times New Roman"/>
        </w:rPr>
        <w:t xml:space="preserve">предоставления </w:t>
      </w:r>
      <w:r>
        <w:rPr>
          <w:rFonts w:ascii="Times New Roman" w:hAnsi="Times New Roman" w:cs="Times New Roman"/>
        </w:rPr>
        <w:t xml:space="preserve">другому </w:t>
      </w:r>
      <w:r w:rsidR="00556CC3">
        <w:rPr>
          <w:rFonts w:ascii="Times New Roman" w:hAnsi="Times New Roman" w:cs="Times New Roman"/>
        </w:rPr>
        <w:t>б</w:t>
      </w:r>
      <w:r w:rsidRPr="00C55C89">
        <w:rPr>
          <w:rFonts w:ascii="Times New Roman" w:hAnsi="Times New Roman" w:cs="Times New Roman"/>
        </w:rPr>
        <w:t>рокеру</w:t>
      </w:r>
      <w:r>
        <w:rPr>
          <w:rFonts w:ascii="Times New Roman" w:hAnsi="Times New Roman" w:cs="Times New Roman"/>
        </w:rPr>
        <w:t>.</w:t>
      </w:r>
    </w:p>
    <w:p w14:paraId="1FFD27EF" w14:textId="77777777" w:rsidR="00D05615" w:rsidRDefault="00E80F6D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80F6D">
        <w:rPr>
          <w:rFonts w:ascii="Times New Roman" w:hAnsi="Times New Roman" w:cs="Times New Roman"/>
        </w:rPr>
        <w:t xml:space="preserve">Получить от другого </w:t>
      </w:r>
      <w:r w:rsidR="00556CC3">
        <w:rPr>
          <w:rFonts w:ascii="Times New Roman" w:hAnsi="Times New Roman" w:cs="Times New Roman"/>
        </w:rPr>
        <w:t>б</w:t>
      </w:r>
      <w:r w:rsidRPr="00E80F6D">
        <w:rPr>
          <w:rFonts w:ascii="Times New Roman" w:hAnsi="Times New Roman" w:cs="Times New Roman"/>
        </w:rPr>
        <w:t xml:space="preserve">рокера подтверждение получения </w:t>
      </w:r>
      <w:r w:rsidR="00D05615" w:rsidRPr="00E80F6D">
        <w:rPr>
          <w:rFonts w:ascii="Times New Roman" w:hAnsi="Times New Roman" w:cs="Times New Roman"/>
        </w:rPr>
        <w:t xml:space="preserve">сведений о физическом лице и его ИИС по </w:t>
      </w:r>
      <w:r>
        <w:rPr>
          <w:rFonts w:ascii="Times New Roman" w:hAnsi="Times New Roman" w:cs="Times New Roman"/>
        </w:rPr>
        <w:t>Единой форме.</w:t>
      </w:r>
    </w:p>
    <w:p w14:paraId="4DF1C926" w14:textId="77777777" w:rsidR="00E80F6D" w:rsidRDefault="00E80F6D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Перевести</w:t>
      </w:r>
      <w:r w:rsidRPr="00E80F6D">
        <w:rPr>
          <w:rFonts w:ascii="Times New Roman" w:hAnsi="Times New Roman" w:cs="Times New Roman"/>
        </w:rPr>
        <w:t xml:space="preserve"> </w:t>
      </w:r>
      <w:r w:rsidRPr="00D05615">
        <w:rPr>
          <w:rFonts w:ascii="Times New Roman" w:hAnsi="Times New Roman" w:cs="Times New Roman"/>
        </w:rPr>
        <w:t xml:space="preserve">активы к </w:t>
      </w:r>
      <w:r>
        <w:rPr>
          <w:rFonts w:ascii="Times New Roman" w:hAnsi="Times New Roman" w:cs="Times New Roman"/>
        </w:rPr>
        <w:t xml:space="preserve">другому </w:t>
      </w:r>
      <w:r w:rsidR="00556CC3">
        <w:rPr>
          <w:rFonts w:ascii="Times New Roman" w:hAnsi="Times New Roman" w:cs="Times New Roman"/>
        </w:rPr>
        <w:t>б</w:t>
      </w:r>
      <w:r w:rsidRPr="00D05615">
        <w:rPr>
          <w:rFonts w:ascii="Times New Roman" w:hAnsi="Times New Roman" w:cs="Times New Roman"/>
        </w:rPr>
        <w:t>рокеру</w:t>
      </w:r>
      <w:r w:rsidR="00F258A0">
        <w:rPr>
          <w:rFonts w:ascii="Times New Roman" w:hAnsi="Times New Roman" w:cs="Times New Roman"/>
        </w:rPr>
        <w:t>, учитывая следующее</w:t>
      </w:r>
      <w:r>
        <w:rPr>
          <w:rFonts w:ascii="Times New Roman" w:hAnsi="Times New Roman" w:cs="Times New Roman"/>
        </w:rPr>
        <w:t>:</w:t>
      </w:r>
    </w:p>
    <w:p w14:paraId="4FBEA207" w14:textId="7A47F08E" w:rsidR="00D05615" w:rsidRDefault="00E80F6D" w:rsidP="00B80F4D">
      <w:pPr>
        <w:pStyle w:val="a7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05615" w:rsidRPr="00D05615">
        <w:rPr>
          <w:rFonts w:ascii="Times New Roman" w:hAnsi="Times New Roman" w:cs="Times New Roman"/>
        </w:rPr>
        <w:t>вывод денежных средств должен быть произведен не на банковский счет клиента, а на</w:t>
      </w:r>
      <w:r>
        <w:rPr>
          <w:rFonts w:ascii="Times New Roman" w:hAnsi="Times New Roman" w:cs="Times New Roman"/>
        </w:rPr>
        <w:t xml:space="preserve"> </w:t>
      </w:r>
      <w:r w:rsidR="006B09CD">
        <w:rPr>
          <w:rFonts w:ascii="Times New Roman" w:hAnsi="Times New Roman" w:cs="Times New Roman"/>
        </w:rPr>
        <w:t>ИИС</w:t>
      </w:r>
      <w:r w:rsidR="00B80F4D">
        <w:rPr>
          <w:rFonts w:ascii="Times New Roman" w:hAnsi="Times New Roman" w:cs="Times New Roman"/>
        </w:rPr>
        <w:t xml:space="preserve">, открытый клиентом </w:t>
      </w:r>
      <w:r w:rsidR="00D05615" w:rsidRPr="00D05615">
        <w:rPr>
          <w:rFonts w:ascii="Times New Roman" w:hAnsi="Times New Roman" w:cs="Times New Roman"/>
        </w:rPr>
        <w:t xml:space="preserve">у </w:t>
      </w:r>
      <w:r w:rsidR="00556CC3">
        <w:rPr>
          <w:rFonts w:ascii="Times New Roman" w:hAnsi="Times New Roman" w:cs="Times New Roman"/>
        </w:rPr>
        <w:t>другого б</w:t>
      </w:r>
      <w:r w:rsidR="00D05615" w:rsidRPr="00D05615">
        <w:rPr>
          <w:rFonts w:ascii="Times New Roman" w:hAnsi="Times New Roman" w:cs="Times New Roman"/>
        </w:rPr>
        <w:t>рокера, иначе налоговая льгота будет потеряна;</w:t>
      </w:r>
    </w:p>
    <w:p w14:paraId="5F5ABD9C" w14:textId="4E62D2D6" w:rsidR="00D05615" w:rsidRDefault="00E80F6D" w:rsidP="00B80F4D">
      <w:pPr>
        <w:pStyle w:val="a7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F4D">
        <w:rPr>
          <w:rFonts w:ascii="Times New Roman" w:hAnsi="Times New Roman" w:cs="Times New Roman"/>
        </w:rPr>
        <w:t xml:space="preserve">при </w:t>
      </w:r>
      <w:r w:rsidR="00D05615" w:rsidRPr="00D05615">
        <w:rPr>
          <w:rFonts w:ascii="Times New Roman" w:hAnsi="Times New Roman" w:cs="Times New Roman"/>
        </w:rPr>
        <w:t>перевод</w:t>
      </w:r>
      <w:r w:rsidR="00B80F4D">
        <w:rPr>
          <w:rFonts w:ascii="Times New Roman" w:hAnsi="Times New Roman" w:cs="Times New Roman"/>
        </w:rPr>
        <w:t>е</w:t>
      </w:r>
      <w:r w:rsidR="00D05615" w:rsidRPr="00D05615">
        <w:rPr>
          <w:rFonts w:ascii="Times New Roman" w:hAnsi="Times New Roman" w:cs="Times New Roman"/>
        </w:rPr>
        <w:t xml:space="preserve"> ценны</w:t>
      </w:r>
      <w:r w:rsidR="00B80F4D">
        <w:rPr>
          <w:rFonts w:ascii="Times New Roman" w:hAnsi="Times New Roman" w:cs="Times New Roman"/>
        </w:rPr>
        <w:t>х</w:t>
      </w:r>
      <w:r w:rsidR="00D05615" w:rsidRPr="00D05615">
        <w:rPr>
          <w:rFonts w:ascii="Times New Roman" w:hAnsi="Times New Roman" w:cs="Times New Roman"/>
        </w:rPr>
        <w:t xml:space="preserve"> бумаг у </w:t>
      </w:r>
      <w:r w:rsidR="00556CC3">
        <w:rPr>
          <w:rFonts w:ascii="Times New Roman" w:hAnsi="Times New Roman" w:cs="Times New Roman"/>
        </w:rPr>
        <w:t>АО ИК «Индевор Финанс»</w:t>
      </w:r>
      <w:r w:rsidR="00D05615" w:rsidRPr="00D05615">
        <w:rPr>
          <w:rFonts w:ascii="Times New Roman" w:hAnsi="Times New Roman" w:cs="Times New Roman"/>
        </w:rPr>
        <w:t xml:space="preserve"> необходимо запросить документы,</w:t>
      </w:r>
      <w:r>
        <w:rPr>
          <w:rFonts w:ascii="Times New Roman" w:hAnsi="Times New Roman" w:cs="Times New Roman"/>
        </w:rPr>
        <w:t xml:space="preserve"> </w:t>
      </w:r>
      <w:r w:rsidR="00D05615" w:rsidRPr="00D05615">
        <w:rPr>
          <w:rFonts w:ascii="Times New Roman" w:hAnsi="Times New Roman" w:cs="Times New Roman"/>
        </w:rPr>
        <w:t>подтверждающие понесенные расходы на приобретение ценных бумаг и предоставить их</w:t>
      </w:r>
      <w:r>
        <w:rPr>
          <w:rFonts w:ascii="Times New Roman" w:hAnsi="Times New Roman" w:cs="Times New Roman"/>
        </w:rPr>
        <w:t xml:space="preserve"> другому брокеру.</w:t>
      </w:r>
      <w:r w:rsidR="00D05615" w:rsidRPr="00D05615">
        <w:rPr>
          <w:rFonts w:ascii="Times New Roman" w:hAnsi="Times New Roman" w:cs="Times New Roman"/>
        </w:rPr>
        <w:t xml:space="preserve"> </w:t>
      </w:r>
    </w:p>
    <w:p w14:paraId="3728E60F" w14:textId="6D1E4B79" w:rsidR="00E80F6D" w:rsidRDefault="00F54FED" w:rsidP="00F54FED">
      <w:pPr>
        <w:pStyle w:val="a7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E80F6D" w:rsidRPr="00E80F6D">
        <w:rPr>
          <w:rFonts w:ascii="Times New Roman" w:hAnsi="Times New Roman" w:cs="Times New Roman"/>
        </w:rPr>
        <w:t>одать другому брокеру поручение на прием ценных бумаг от АО ИК «Индевор Финанс».</w:t>
      </w:r>
    </w:p>
    <w:p w14:paraId="370EA5DE" w14:textId="77777777" w:rsidR="00D05615" w:rsidRDefault="00E80F6D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</w:t>
      </w:r>
      <w:r w:rsidR="00B80F4D">
        <w:rPr>
          <w:rFonts w:ascii="Times New Roman" w:hAnsi="Times New Roman" w:cs="Times New Roman"/>
        </w:rPr>
        <w:t xml:space="preserve">у другого брокера </w:t>
      </w:r>
      <w:r>
        <w:rPr>
          <w:rFonts w:ascii="Times New Roman" w:hAnsi="Times New Roman" w:cs="Times New Roman"/>
        </w:rPr>
        <w:t xml:space="preserve">подтверждение факта </w:t>
      </w:r>
      <w:r w:rsidR="00D05615" w:rsidRPr="00E80F6D">
        <w:rPr>
          <w:rFonts w:ascii="Times New Roman" w:hAnsi="Times New Roman" w:cs="Times New Roman"/>
        </w:rPr>
        <w:t>перевода денежных средств и ценных бумаг</w:t>
      </w:r>
      <w:r w:rsidR="00F258A0">
        <w:rPr>
          <w:rFonts w:ascii="Times New Roman" w:hAnsi="Times New Roman" w:cs="Times New Roman"/>
        </w:rPr>
        <w:t xml:space="preserve"> на ИИС</w:t>
      </w:r>
      <w:r w:rsidR="00B80F4D">
        <w:rPr>
          <w:rFonts w:ascii="Times New Roman" w:hAnsi="Times New Roman" w:cs="Times New Roman"/>
        </w:rPr>
        <w:t>.</w:t>
      </w:r>
    </w:p>
    <w:p w14:paraId="47FDF603" w14:textId="77777777" w:rsidR="00E80F6D" w:rsidRDefault="00556CC3" w:rsidP="00B80F4D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0F6D">
        <w:rPr>
          <w:rFonts w:ascii="Times New Roman" w:hAnsi="Times New Roman" w:cs="Times New Roman"/>
        </w:rPr>
        <w:t>Получить от АО ИК «Индевор Финанс» подтверждение расторжения договора ИИС</w:t>
      </w:r>
      <w:r>
        <w:rPr>
          <w:rFonts w:ascii="Times New Roman" w:hAnsi="Times New Roman" w:cs="Times New Roman"/>
        </w:rPr>
        <w:t xml:space="preserve"> (копию </w:t>
      </w:r>
      <w:r w:rsidR="00B80F4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ведомления </w:t>
      </w:r>
      <w:r w:rsidR="00B80F4D">
        <w:rPr>
          <w:rFonts w:ascii="Times New Roman" w:hAnsi="Times New Roman" w:cs="Times New Roman"/>
        </w:rPr>
        <w:t>о расторжении Договора на брокерское обслуживание, содержащее отметку о закрытии)</w:t>
      </w:r>
      <w:r w:rsidR="00E80F6D">
        <w:rPr>
          <w:rFonts w:ascii="Times New Roman" w:hAnsi="Times New Roman" w:cs="Times New Roman"/>
        </w:rPr>
        <w:t>.</w:t>
      </w:r>
    </w:p>
    <w:p w14:paraId="74D3AC0D" w14:textId="77777777" w:rsidR="00FD4C9E" w:rsidRDefault="00FD4C9E" w:rsidP="00FD4C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77C5C31" w14:textId="77777777" w:rsidR="00FD4C9E" w:rsidRPr="00FD4C9E" w:rsidRDefault="00FD4C9E" w:rsidP="00FD4C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D4C9E">
        <w:rPr>
          <w:rFonts w:ascii="Times New Roman" w:hAnsi="Times New Roman" w:cs="Times New Roman"/>
          <w:b/>
          <w:bCs/>
        </w:rPr>
        <w:lastRenderedPageBreak/>
        <w:t>ПЕРЕВОД ИИС</w:t>
      </w:r>
      <w:r>
        <w:rPr>
          <w:rFonts w:ascii="Times New Roman" w:hAnsi="Times New Roman" w:cs="Times New Roman"/>
          <w:b/>
          <w:bCs/>
        </w:rPr>
        <w:t xml:space="preserve"> ОТ</w:t>
      </w:r>
      <w:r w:rsidRPr="00FD4C9E">
        <w:rPr>
          <w:rFonts w:ascii="Times New Roman" w:hAnsi="Times New Roman" w:cs="Times New Roman"/>
          <w:b/>
          <w:bCs/>
        </w:rPr>
        <w:t xml:space="preserve"> ДРУГО</w:t>
      </w:r>
      <w:r>
        <w:rPr>
          <w:rFonts w:ascii="Times New Roman" w:hAnsi="Times New Roman" w:cs="Times New Roman"/>
          <w:b/>
          <w:bCs/>
        </w:rPr>
        <w:t>ГО</w:t>
      </w:r>
      <w:r w:rsidRPr="00FD4C9E">
        <w:rPr>
          <w:rFonts w:ascii="Times New Roman" w:hAnsi="Times New Roman" w:cs="Times New Roman"/>
          <w:b/>
          <w:bCs/>
        </w:rPr>
        <w:t xml:space="preserve"> БРОКЕР</w:t>
      </w:r>
      <w:r>
        <w:rPr>
          <w:rFonts w:ascii="Times New Roman" w:hAnsi="Times New Roman" w:cs="Times New Roman"/>
          <w:b/>
          <w:bCs/>
        </w:rPr>
        <w:t>А</w:t>
      </w:r>
    </w:p>
    <w:p w14:paraId="78E9AC2C" w14:textId="77777777" w:rsidR="00B80F4D" w:rsidRPr="00C55C89" w:rsidRDefault="00F31912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Заключить с АО ИК «Индевор Финанс» </w:t>
      </w:r>
      <w:r w:rsidR="0091456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 на брокерское обслуживание в порядке и на условиях, установленных </w:t>
      </w:r>
      <w:r w:rsidR="00B80F4D" w:rsidRPr="00556CC3">
        <w:rPr>
          <w:rFonts w:ascii="Times New Roman" w:hAnsi="Times New Roman" w:cs="Times New Roman"/>
        </w:rPr>
        <w:t>Регламент</w:t>
      </w:r>
      <w:r>
        <w:rPr>
          <w:rFonts w:ascii="Times New Roman" w:hAnsi="Times New Roman" w:cs="Times New Roman"/>
        </w:rPr>
        <w:t>ом</w:t>
      </w:r>
      <w:r w:rsidR="00B80F4D" w:rsidRPr="00556CC3">
        <w:rPr>
          <w:rFonts w:ascii="Times New Roman" w:hAnsi="Times New Roman" w:cs="Times New Roman"/>
        </w:rPr>
        <w:t xml:space="preserve"> АО ИК «Индевор Финанс» осуществления деятельности на рынке ценных бумаг и валютном рынке</w:t>
      </w:r>
      <w:r>
        <w:rPr>
          <w:rFonts w:ascii="Times New Roman" w:hAnsi="Times New Roman" w:cs="Times New Roman"/>
        </w:rPr>
        <w:t xml:space="preserve"> (далее – Регламент)</w:t>
      </w:r>
      <w:r w:rsidR="00B80F4D">
        <w:rPr>
          <w:rFonts w:ascii="Times New Roman" w:hAnsi="Times New Roman" w:cs="Times New Roman"/>
        </w:rPr>
        <w:t>.</w:t>
      </w:r>
    </w:p>
    <w:p w14:paraId="377F153D" w14:textId="77777777" w:rsidR="00F31912" w:rsidRDefault="00F31912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Заявлении о присоединении к Регламенту </w:t>
      </w:r>
      <w:r w:rsidR="00F258A0">
        <w:rPr>
          <w:rFonts w:ascii="Times New Roman" w:hAnsi="Times New Roman" w:cs="Times New Roman"/>
        </w:rPr>
        <w:t xml:space="preserve">(оформляется по форме Приложения 20 к Регламенту) </w:t>
      </w:r>
      <w:r>
        <w:rPr>
          <w:rFonts w:ascii="Times New Roman" w:hAnsi="Times New Roman" w:cs="Times New Roman"/>
        </w:rPr>
        <w:t xml:space="preserve">указать признак наличия </w:t>
      </w:r>
      <w:r w:rsidR="00F258A0">
        <w:rPr>
          <w:rFonts w:ascii="Times New Roman" w:hAnsi="Times New Roman" w:cs="Times New Roman"/>
        </w:rPr>
        <w:t>действующего договора на ведение ИИС с другим брокером,</w:t>
      </w:r>
      <w:r w:rsidR="00CE3A89">
        <w:rPr>
          <w:rFonts w:ascii="Times New Roman" w:hAnsi="Times New Roman" w:cs="Times New Roman"/>
        </w:rPr>
        <w:t xml:space="preserve"> </w:t>
      </w:r>
      <w:r w:rsidR="00F258A0">
        <w:rPr>
          <w:rFonts w:ascii="Times New Roman" w:hAnsi="Times New Roman" w:cs="Times New Roman"/>
        </w:rPr>
        <w:t xml:space="preserve">а также </w:t>
      </w:r>
      <w:r w:rsidR="00CE3A89">
        <w:rPr>
          <w:rFonts w:ascii="Times New Roman" w:hAnsi="Times New Roman" w:cs="Times New Roman"/>
        </w:rPr>
        <w:t xml:space="preserve">наименование </w:t>
      </w:r>
      <w:r w:rsidR="00F258A0">
        <w:rPr>
          <w:rFonts w:ascii="Times New Roman" w:hAnsi="Times New Roman" w:cs="Times New Roman"/>
        </w:rPr>
        <w:t>брокера,</w:t>
      </w:r>
      <w:r w:rsidR="00CE3A89">
        <w:rPr>
          <w:rFonts w:ascii="Times New Roman" w:hAnsi="Times New Roman" w:cs="Times New Roman"/>
        </w:rPr>
        <w:t xml:space="preserve"> номер и дату </w:t>
      </w:r>
      <w:r w:rsidR="00F258A0">
        <w:rPr>
          <w:rFonts w:ascii="Times New Roman" w:hAnsi="Times New Roman" w:cs="Times New Roman"/>
        </w:rPr>
        <w:t xml:space="preserve">соответствующего </w:t>
      </w:r>
      <w:r w:rsidR="00CE3A89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.</w:t>
      </w:r>
    </w:p>
    <w:p w14:paraId="215E8560" w14:textId="77777777" w:rsidR="00B80F4D" w:rsidRDefault="00B65D20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Оформить </w:t>
      </w:r>
      <w:r w:rsidR="00F258A0">
        <w:rPr>
          <w:rFonts w:ascii="Times New Roman" w:hAnsi="Times New Roman" w:cs="Times New Roman"/>
        </w:rPr>
        <w:t xml:space="preserve">с другим брокером </w:t>
      </w:r>
      <w:r>
        <w:rPr>
          <w:rFonts w:ascii="Times New Roman" w:hAnsi="Times New Roman" w:cs="Times New Roman"/>
        </w:rPr>
        <w:t xml:space="preserve">расторжение </w:t>
      </w:r>
      <w:r w:rsidR="00B80F4D" w:rsidRPr="00D05615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а</w:t>
      </w:r>
      <w:r w:rsidR="00B80F4D" w:rsidRPr="00D05615">
        <w:rPr>
          <w:rFonts w:ascii="Times New Roman" w:hAnsi="Times New Roman" w:cs="Times New Roman"/>
        </w:rPr>
        <w:t xml:space="preserve"> на ведение ИИС.</w:t>
      </w:r>
    </w:p>
    <w:p w14:paraId="422F80E7" w14:textId="77777777" w:rsidR="00B65D20" w:rsidRDefault="00B65D20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у АО ИК «Индевор Финанс» реквизиты ИИС для перевода активов от другого брокера.</w:t>
      </w:r>
    </w:p>
    <w:p w14:paraId="3370ED45" w14:textId="77777777" w:rsidR="00B65D20" w:rsidRDefault="00B65D20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Подать другому брокеру поручения на перевод ценных бумаг и денежных средств</w:t>
      </w:r>
      <w:r w:rsidR="00F258A0">
        <w:rPr>
          <w:rFonts w:ascii="Times New Roman" w:hAnsi="Times New Roman" w:cs="Times New Roman"/>
        </w:rPr>
        <w:t xml:space="preserve"> АО ИК «Индевор Финанс», учитывая следующее</w:t>
      </w:r>
      <w:r>
        <w:rPr>
          <w:rFonts w:ascii="Times New Roman" w:hAnsi="Times New Roman" w:cs="Times New Roman"/>
        </w:rPr>
        <w:t>:</w:t>
      </w:r>
    </w:p>
    <w:p w14:paraId="0E4B3142" w14:textId="75B93D78" w:rsidR="00B65D20" w:rsidRDefault="00B65D20" w:rsidP="00B65D20">
      <w:pPr>
        <w:pStyle w:val="a7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05615">
        <w:rPr>
          <w:rFonts w:ascii="Times New Roman" w:hAnsi="Times New Roman" w:cs="Times New Roman"/>
        </w:rPr>
        <w:t>вывод денежных средств должен быть произведен не на банковский счет клиента, а на</w:t>
      </w:r>
      <w:r>
        <w:rPr>
          <w:rFonts w:ascii="Times New Roman" w:hAnsi="Times New Roman" w:cs="Times New Roman"/>
        </w:rPr>
        <w:t xml:space="preserve"> </w:t>
      </w:r>
      <w:r w:rsidR="00F54FED">
        <w:rPr>
          <w:rFonts w:ascii="Times New Roman" w:hAnsi="Times New Roman" w:cs="Times New Roman"/>
        </w:rPr>
        <w:t>ИИС</w:t>
      </w:r>
      <w:r>
        <w:rPr>
          <w:rFonts w:ascii="Times New Roman" w:hAnsi="Times New Roman" w:cs="Times New Roman"/>
        </w:rPr>
        <w:t xml:space="preserve">, открытый клиенту в </w:t>
      </w:r>
      <w:r w:rsidRPr="00556CC3">
        <w:rPr>
          <w:rFonts w:ascii="Times New Roman" w:hAnsi="Times New Roman" w:cs="Times New Roman"/>
        </w:rPr>
        <w:t>АО ИК «Индевор Финанс»</w:t>
      </w:r>
      <w:r w:rsidRPr="00D05615">
        <w:rPr>
          <w:rFonts w:ascii="Times New Roman" w:hAnsi="Times New Roman" w:cs="Times New Roman"/>
        </w:rPr>
        <w:t>, иначе налоговая льгота будет потеряна;</w:t>
      </w:r>
    </w:p>
    <w:p w14:paraId="75AD6580" w14:textId="77777777" w:rsidR="00B65D20" w:rsidRPr="00D05615" w:rsidRDefault="00B65D20" w:rsidP="00B65D20">
      <w:pPr>
        <w:pStyle w:val="a7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</w:t>
      </w:r>
      <w:r w:rsidRPr="00D05615">
        <w:rPr>
          <w:rFonts w:ascii="Times New Roman" w:hAnsi="Times New Roman" w:cs="Times New Roman"/>
        </w:rPr>
        <w:t>перевод</w:t>
      </w:r>
      <w:r>
        <w:rPr>
          <w:rFonts w:ascii="Times New Roman" w:hAnsi="Times New Roman" w:cs="Times New Roman"/>
        </w:rPr>
        <w:t>е</w:t>
      </w:r>
      <w:r w:rsidRPr="00D05615">
        <w:rPr>
          <w:rFonts w:ascii="Times New Roman" w:hAnsi="Times New Roman" w:cs="Times New Roman"/>
        </w:rPr>
        <w:t xml:space="preserve"> ценны</w:t>
      </w:r>
      <w:r>
        <w:rPr>
          <w:rFonts w:ascii="Times New Roman" w:hAnsi="Times New Roman" w:cs="Times New Roman"/>
        </w:rPr>
        <w:t>х</w:t>
      </w:r>
      <w:r w:rsidRPr="00D05615">
        <w:rPr>
          <w:rFonts w:ascii="Times New Roman" w:hAnsi="Times New Roman" w:cs="Times New Roman"/>
        </w:rPr>
        <w:t xml:space="preserve"> бумаг у </w:t>
      </w:r>
      <w:r>
        <w:rPr>
          <w:rFonts w:ascii="Times New Roman" w:hAnsi="Times New Roman" w:cs="Times New Roman"/>
        </w:rPr>
        <w:t xml:space="preserve">другого брокера </w:t>
      </w:r>
      <w:r w:rsidRPr="00D05615">
        <w:rPr>
          <w:rFonts w:ascii="Times New Roman" w:hAnsi="Times New Roman" w:cs="Times New Roman"/>
        </w:rPr>
        <w:t>необходимо запросить документы,</w:t>
      </w:r>
      <w:r>
        <w:rPr>
          <w:rFonts w:ascii="Times New Roman" w:hAnsi="Times New Roman" w:cs="Times New Roman"/>
        </w:rPr>
        <w:t xml:space="preserve"> </w:t>
      </w:r>
      <w:r w:rsidRPr="00D05615">
        <w:rPr>
          <w:rFonts w:ascii="Times New Roman" w:hAnsi="Times New Roman" w:cs="Times New Roman"/>
        </w:rPr>
        <w:t>подтверждающие понесенные расходы на приобретение ценных бумаг и предоставить их</w:t>
      </w:r>
      <w:r>
        <w:rPr>
          <w:rFonts w:ascii="Times New Roman" w:hAnsi="Times New Roman" w:cs="Times New Roman"/>
        </w:rPr>
        <w:t xml:space="preserve"> </w:t>
      </w:r>
      <w:r w:rsidR="00F258A0" w:rsidRPr="00556CC3">
        <w:rPr>
          <w:rFonts w:ascii="Times New Roman" w:hAnsi="Times New Roman" w:cs="Times New Roman"/>
        </w:rPr>
        <w:t>АО ИК «Индевор Финанс»</w:t>
      </w:r>
      <w:r>
        <w:rPr>
          <w:rFonts w:ascii="Times New Roman" w:hAnsi="Times New Roman" w:cs="Times New Roman"/>
        </w:rPr>
        <w:t>.</w:t>
      </w:r>
      <w:r w:rsidRPr="00D05615">
        <w:rPr>
          <w:rFonts w:ascii="Times New Roman" w:hAnsi="Times New Roman" w:cs="Times New Roman"/>
        </w:rPr>
        <w:t xml:space="preserve"> </w:t>
      </w:r>
    </w:p>
    <w:p w14:paraId="181BC601" w14:textId="77777777" w:rsidR="00F258A0" w:rsidRDefault="00F258A0" w:rsidP="00F258A0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80F6D">
        <w:rPr>
          <w:rFonts w:ascii="Times New Roman" w:hAnsi="Times New Roman" w:cs="Times New Roman"/>
        </w:rPr>
        <w:t>Подать АО ИК «Индевор Финанс»</w:t>
      </w:r>
      <w:r>
        <w:rPr>
          <w:rFonts w:ascii="Times New Roman" w:hAnsi="Times New Roman" w:cs="Times New Roman"/>
        </w:rPr>
        <w:t xml:space="preserve"> </w:t>
      </w:r>
      <w:r w:rsidRPr="00E80F6D">
        <w:rPr>
          <w:rFonts w:ascii="Times New Roman" w:hAnsi="Times New Roman" w:cs="Times New Roman"/>
        </w:rPr>
        <w:t xml:space="preserve">поручение на прием ценных бумаг от </w:t>
      </w:r>
      <w:r>
        <w:rPr>
          <w:rFonts w:ascii="Times New Roman" w:hAnsi="Times New Roman" w:cs="Times New Roman"/>
        </w:rPr>
        <w:t>другого брокера</w:t>
      </w:r>
      <w:r w:rsidRPr="00E80F6D">
        <w:rPr>
          <w:rFonts w:ascii="Times New Roman" w:hAnsi="Times New Roman" w:cs="Times New Roman"/>
        </w:rPr>
        <w:t>.</w:t>
      </w:r>
    </w:p>
    <w:p w14:paraId="7C87DA6B" w14:textId="77777777" w:rsidR="00B80F4D" w:rsidRDefault="00B80F4D" w:rsidP="00B80F4D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</w:t>
      </w:r>
      <w:r w:rsidR="00F258A0">
        <w:rPr>
          <w:rFonts w:ascii="Times New Roman" w:hAnsi="Times New Roman" w:cs="Times New Roman"/>
        </w:rPr>
        <w:t xml:space="preserve">от </w:t>
      </w:r>
      <w:r w:rsidR="00F258A0" w:rsidRPr="00556CC3">
        <w:rPr>
          <w:rFonts w:ascii="Times New Roman" w:hAnsi="Times New Roman" w:cs="Times New Roman"/>
        </w:rPr>
        <w:t>АО ИК «Индевор Финанс»</w:t>
      </w:r>
      <w:r w:rsidR="00F25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подтверждение факта </w:t>
      </w:r>
      <w:r w:rsidRPr="00E80F6D">
        <w:rPr>
          <w:rFonts w:ascii="Times New Roman" w:hAnsi="Times New Roman" w:cs="Times New Roman"/>
        </w:rPr>
        <w:t>перевода денежных средств и ценных бумаг</w:t>
      </w:r>
      <w:r w:rsidR="00F258A0">
        <w:rPr>
          <w:rFonts w:ascii="Times New Roman" w:hAnsi="Times New Roman" w:cs="Times New Roman"/>
        </w:rPr>
        <w:t xml:space="preserve"> на ИИС</w:t>
      </w:r>
      <w:r>
        <w:rPr>
          <w:rFonts w:ascii="Times New Roman" w:hAnsi="Times New Roman" w:cs="Times New Roman"/>
        </w:rPr>
        <w:t>.</w:t>
      </w:r>
    </w:p>
    <w:p w14:paraId="02D334B5" w14:textId="77777777" w:rsidR="00B80F4D" w:rsidRDefault="00B80F4D" w:rsidP="00F258A0">
      <w:pPr>
        <w:pStyle w:val="a7"/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Получить от </w:t>
      </w:r>
      <w:r w:rsidR="00F258A0">
        <w:rPr>
          <w:rFonts w:ascii="Times New Roman" w:hAnsi="Times New Roman" w:cs="Times New Roman"/>
        </w:rPr>
        <w:t xml:space="preserve">другого брокера </w:t>
      </w:r>
      <w:r>
        <w:rPr>
          <w:rFonts w:ascii="Times New Roman" w:hAnsi="Times New Roman" w:cs="Times New Roman"/>
        </w:rPr>
        <w:t>подтверждение расторжения договора ИИС.</w:t>
      </w:r>
    </w:p>
    <w:p w14:paraId="7B99C4B7" w14:textId="77777777" w:rsidR="00FD4C9E" w:rsidRPr="00FD4C9E" w:rsidRDefault="00FD4C9E" w:rsidP="00FD4C9E">
      <w:p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FD4C9E" w:rsidRPr="00FD4C9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7451" w14:textId="77777777" w:rsidR="00D05615" w:rsidRDefault="00D05615" w:rsidP="00D05615">
      <w:pPr>
        <w:spacing w:after="0" w:line="240" w:lineRule="auto"/>
      </w:pPr>
      <w:r>
        <w:separator/>
      </w:r>
    </w:p>
  </w:endnote>
  <w:endnote w:type="continuationSeparator" w:id="0">
    <w:p w14:paraId="4DEBE97A" w14:textId="77777777" w:rsidR="00D05615" w:rsidRDefault="00D05615" w:rsidP="00D0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567042"/>
      <w:docPartObj>
        <w:docPartGallery w:val="Page Numbers (Bottom of Page)"/>
        <w:docPartUnique/>
      </w:docPartObj>
    </w:sdtPr>
    <w:sdtEndPr/>
    <w:sdtContent>
      <w:p w14:paraId="276F2753" w14:textId="77777777" w:rsidR="00D05615" w:rsidRDefault="00D056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46D45" w14:textId="77777777" w:rsidR="00D05615" w:rsidRDefault="00D05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8CD4" w14:textId="77777777" w:rsidR="00D05615" w:rsidRDefault="00D05615" w:rsidP="00D05615">
      <w:pPr>
        <w:spacing w:after="0" w:line="240" w:lineRule="auto"/>
      </w:pPr>
      <w:r>
        <w:separator/>
      </w:r>
    </w:p>
  </w:footnote>
  <w:footnote w:type="continuationSeparator" w:id="0">
    <w:p w14:paraId="7612A46A" w14:textId="77777777" w:rsidR="00D05615" w:rsidRDefault="00D05615" w:rsidP="00D0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7DBE" w14:textId="77777777" w:rsidR="00D05615" w:rsidRDefault="00D05615" w:rsidP="00D0561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7F7F7F" w:themeColor="text1" w:themeTint="80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i/>
        <w:iCs/>
        <w:color w:val="7F7F7F" w:themeColor="text1" w:themeTint="80"/>
        <w:sz w:val="20"/>
        <w:szCs w:val="20"/>
        <w:lang w:eastAsia="ru-RU"/>
      </w:rPr>
      <w:t>Памятка Клиента</w:t>
    </w:r>
    <w:r w:rsidRPr="00D05615">
      <w:rPr>
        <w:rFonts w:ascii="Times New Roman" w:eastAsia="Times New Roman" w:hAnsi="Times New Roman" w:cs="Times New Roman"/>
        <w:i/>
        <w:iCs/>
        <w:color w:val="7F7F7F" w:themeColor="text1" w:themeTint="80"/>
        <w:sz w:val="20"/>
        <w:szCs w:val="20"/>
        <w:lang w:eastAsia="ru-RU"/>
      </w:rPr>
      <w:t xml:space="preserve"> АО ИК «Индевор Финанс»</w:t>
    </w:r>
  </w:p>
  <w:p w14:paraId="17E9C4DB" w14:textId="77777777" w:rsidR="00D05615" w:rsidRPr="00D05615" w:rsidRDefault="00D05615" w:rsidP="00D0561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7F7F7F" w:themeColor="text1" w:themeTint="80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i/>
        <w:iCs/>
        <w:color w:val="7F7F7F" w:themeColor="text1" w:themeTint="80"/>
        <w:sz w:val="20"/>
        <w:szCs w:val="20"/>
        <w:lang w:eastAsia="ru-RU"/>
      </w:rPr>
      <w:t>«О порядке перевода индивидуального инвестиционного счета»</w:t>
    </w:r>
  </w:p>
  <w:p w14:paraId="7E31CF6F" w14:textId="77777777" w:rsidR="00D05615" w:rsidRDefault="00D056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17B"/>
    <w:multiLevelType w:val="hybridMultilevel"/>
    <w:tmpl w:val="B39E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CE6"/>
    <w:multiLevelType w:val="hybridMultilevel"/>
    <w:tmpl w:val="0D7EEB44"/>
    <w:lvl w:ilvl="0" w:tplc="AE3A9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71012"/>
    <w:multiLevelType w:val="hybridMultilevel"/>
    <w:tmpl w:val="5350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E0C5E"/>
    <w:multiLevelType w:val="hybridMultilevel"/>
    <w:tmpl w:val="B39E6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6860">
    <w:abstractNumId w:val="2"/>
  </w:num>
  <w:num w:numId="2" w16cid:durableId="1294015995">
    <w:abstractNumId w:val="0"/>
  </w:num>
  <w:num w:numId="3" w16cid:durableId="473563772">
    <w:abstractNumId w:val="3"/>
  </w:num>
  <w:num w:numId="4" w16cid:durableId="214403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5"/>
    <w:rsid w:val="00556CC3"/>
    <w:rsid w:val="006B09CD"/>
    <w:rsid w:val="00914561"/>
    <w:rsid w:val="00B65D20"/>
    <w:rsid w:val="00B80F4D"/>
    <w:rsid w:val="00C55C89"/>
    <w:rsid w:val="00CE3A89"/>
    <w:rsid w:val="00D05615"/>
    <w:rsid w:val="00E80F6D"/>
    <w:rsid w:val="00F258A0"/>
    <w:rsid w:val="00F31912"/>
    <w:rsid w:val="00F54FED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C6F3"/>
  <w15:chartTrackingRefBased/>
  <w15:docId w15:val="{D53C41A5-03F9-4116-9880-CB2F8C8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615"/>
  </w:style>
  <w:style w:type="paragraph" w:styleId="a5">
    <w:name w:val="footer"/>
    <w:basedOn w:val="a"/>
    <w:link w:val="a6"/>
    <w:uiPriority w:val="99"/>
    <w:unhideWhenUsed/>
    <w:rsid w:val="00D0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615"/>
  </w:style>
  <w:style w:type="paragraph" w:styleId="a7">
    <w:name w:val="List Paragraph"/>
    <w:basedOn w:val="a"/>
    <w:uiPriority w:val="34"/>
    <w:qFormat/>
    <w:rsid w:val="00D0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8536E2C1-4CC6-4573-8B72-86EB78A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Мария Щербакова</cp:lastModifiedBy>
  <cp:revision>5</cp:revision>
  <dcterms:created xsi:type="dcterms:W3CDTF">2022-12-08T18:07:00Z</dcterms:created>
  <dcterms:modified xsi:type="dcterms:W3CDTF">2022-12-09T11:36:00Z</dcterms:modified>
</cp:coreProperties>
</file>